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EA" w:rsidRDefault="001A0DEA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Default="00C927EF" w:rsidP="00C927EF"/>
    <w:p w:rsidR="00C927EF" w:rsidRPr="00CB1700" w:rsidRDefault="00C927EF" w:rsidP="00CB1700">
      <w:pPr>
        <w:jc w:val="center"/>
        <w:rPr>
          <w:rFonts w:ascii="Times New Roman" w:hAnsi="Times New Roman" w:cs="Times New Roman"/>
          <w:b/>
          <w:sz w:val="52"/>
        </w:rPr>
      </w:pPr>
      <w:r w:rsidRPr="00CB1700">
        <w:rPr>
          <w:rFonts w:ascii="Times New Roman" w:hAnsi="Times New Roman" w:cs="Times New Roman"/>
          <w:b/>
          <w:sz w:val="52"/>
        </w:rPr>
        <w:t>Бизнес-план</w:t>
      </w:r>
    </w:p>
    <w:p w:rsidR="00C927EF" w:rsidRPr="00CB1700" w:rsidRDefault="00C927EF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700">
        <w:rPr>
          <w:rFonts w:ascii="Times New Roman" w:hAnsi="Times New Roman" w:cs="Times New Roman"/>
          <w:b/>
          <w:sz w:val="28"/>
          <w:szCs w:val="28"/>
        </w:rPr>
        <w:t>Создание и организация деятельности</w:t>
      </w: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700">
        <w:rPr>
          <w:rFonts w:ascii="Times New Roman" w:hAnsi="Times New Roman" w:cs="Times New Roman"/>
          <w:b/>
          <w:sz w:val="28"/>
          <w:szCs w:val="28"/>
        </w:rPr>
        <w:t>полиграфического центра</w:t>
      </w:r>
    </w:p>
    <w:p w:rsidR="007C23B5" w:rsidRPr="007C23B5" w:rsidRDefault="007C23B5" w:rsidP="007C2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Blank</w:t>
      </w:r>
      <w:r w:rsidRPr="00277F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00" w:rsidRDefault="00CB1700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 2020</w:t>
      </w:r>
    </w:p>
    <w:sdt>
      <w:sdtPr>
        <w:id w:val="-153642894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AC3987" w:rsidRPr="00AC3987" w:rsidRDefault="00AC3987" w:rsidP="00AC3987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AC3987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C398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C398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C398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5345716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Краткий меморандум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_Toc35345716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17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Описание бизнеса, продукта или услуги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_Toc35345717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18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Описание рынка сбыта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_Toc35345718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19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Продажа и маркетинг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_Toc35345719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20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План производства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_Toc35345720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21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Организационная структура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_Toc35345721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22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Финансовый план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_Toc35345722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Pr="00AC3987" w:rsidRDefault="00AC398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45723" w:history="1"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Pr="00AC39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C398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Факторы риска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_Toc35345723 \h </w:instrTex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AC39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987" w:rsidRDefault="00AC3987">
          <w:r w:rsidRPr="00AC3987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CB1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BB" w:rsidRDefault="001A19BB" w:rsidP="00165B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19BB" w:rsidRDefault="001A19BB" w:rsidP="00165BBF">
      <w:pPr>
        <w:pStyle w:val="a5"/>
        <w:numPr>
          <w:ilvl w:val="0"/>
          <w:numId w:val="6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35345716"/>
      <w:r>
        <w:rPr>
          <w:rFonts w:ascii="Times New Roman" w:hAnsi="Times New Roman" w:cs="Times New Roman"/>
          <w:b/>
          <w:sz w:val="28"/>
          <w:szCs w:val="28"/>
        </w:rPr>
        <w:lastRenderedPageBreak/>
        <w:t>Краткий меморандум</w:t>
      </w:r>
      <w:bookmarkEnd w:id="1"/>
    </w:p>
    <w:p w:rsidR="00C927EF" w:rsidRDefault="001A19BB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27">
        <w:rPr>
          <w:rFonts w:ascii="Times New Roman" w:hAnsi="Times New Roman" w:cs="Times New Roman"/>
          <w:sz w:val="28"/>
          <w:szCs w:val="28"/>
        </w:rPr>
        <w:t xml:space="preserve">Услуги типографического центра остаются </w:t>
      </w:r>
      <w:r w:rsidR="001B7627" w:rsidRPr="001B7627">
        <w:rPr>
          <w:rFonts w:ascii="Times New Roman" w:hAnsi="Times New Roman" w:cs="Times New Roman"/>
          <w:sz w:val="28"/>
          <w:szCs w:val="28"/>
        </w:rPr>
        <w:t>крайне востребованной отраслью, с устойчивым спросом, высокой конкурентоспособностью и большим объемом рынка в сегменте малого и среднего бизнеса. Так как инвестиционные затраты низкие и имеется устойчивый высокий спрос на услугу, при успешно</w:t>
      </w:r>
      <w:r w:rsidR="003E4025">
        <w:rPr>
          <w:rFonts w:ascii="Times New Roman" w:hAnsi="Times New Roman" w:cs="Times New Roman"/>
          <w:sz w:val="28"/>
          <w:szCs w:val="28"/>
        </w:rPr>
        <w:t>м</w:t>
      </w:r>
      <w:r w:rsidR="001B7627" w:rsidRPr="001B7627">
        <w:rPr>
          <w:rFonts w:ascii="Times New Roman" w:hAnsi="Times New Roman" w:cs="Times New Roman"/>
          <w:sz w:val="28"/>
          <w:szCs w:val="28"/>
        </w:rPr>
        <w:t xml:space="preserve"> начале, проект окупится в период от 8 до 12 месяцев, точка безубыточности наступает в интервале от 2 до 4 месяца.</w:t>
      </w:r>
    </w:p>
    <w:p w:rsidR="001B7627" w:rsidRDefault="001B7627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открытия начального типографического центра требуется помещение </w:t>
      </w:r>
      <w:r w:rsidRPr="001B7627">
        <w:rPr>
          <w:rFonts w:ascii="Times New Roman" w:hAnsi="Times New Roman" w:cs="Times New Roman"/>
          <w:sz w:val="28"/>
          <w:szCs w:val="28"/>
        </w:rPr>
        <w:t xml:space="preserve">~18 </w:t>
      </w:r>
      <w:r>
        <w:rPr>
          <w:rFonts w:ascii="Times New Roman" w:hAnsi="Times New Roman" w:cs="Times New Roman"/>
          <w:sz w:val="28"/>
          <w:szCs w:val="28"/>
        </w:rPr>
        <w:t>м2. Размещение играет главную роль на старте, в нашем случае центры будут стоять в государственных вузах архитектурно-строительного направления</w:t>
      </w:r>
      <w:r w:rsidR="000701EC">
        <w:rPr>
          <w:rFonts w:ascii="Times New Roman" w:hAnsi="Times New Roman" w:cs="Times New Roman"/>
          <w:sz w:val="28"/>
          <w:szCs w:val="28"/>
        </w:rPr>
        <w:t xml:space="preserve"> по стране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59A2">
        <w:rPr>
          <w:rFonts w:ascii="Times New Roman" w:hAnsi="Times New Roman" w:cs="Times New Roman"/>
          <w:sz w:val="28"/>
          <w:szCs w:val="28"/>
        </w:rPr>
        <w:t xml:space="preserve"> Так как, у студентов есть потребность в широкоформатной печати ,которая будет находится в шаговой доступности, обеспечит большую проходимость,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9A2">
        <w:rPr>
          <w:rFonts w:ascii="Times New Roman" w:hAnsi="Times New Roman" w:cs="Times New Roman"/>
          <w:sz w:val="28"/>
          <w:szCs w:val="28"/>
        </w:rPr>
        <w:t>следовательно проект будет получать</w:t>
      </w:r>
      <w:r>
        <w:rPr>
          <w:rFonts w:ascii="Times New Roman" w:hAnsi="Times New Roman" w:cs="Times New Roman"/>
          <w:sz w:val="28"/>
          <w:szCs w:val="28"/>
        </w:rPr>
        <w:t xml:space="preserve"> высокую прибыль в сезонной перспективе</w:t>
      </w:r>
      <w:r w:rsidR="00B559A2">
        <w:rPr>
          <w:rFonts w:ascii="Times New Roman" w:hAnsi="Times New Roman" w:cs="Times New Roman"/>
          <w:sz w:val="28"/>
          <w:szCs w:val="28"/>
        </w:rPr>
        <w:t>,</w:t>
      </w:r>
      <w:r w:rsidR="00AF67E1">
        <w:rPr>
          <w:rFonts w:ascii="Times New Roman" w:hAnsi="Times New Roman" w:cs="Times New Roman"/>
          <w:sz w:val="28"/>
          <w:szCs w:val="28"/>
        </w:rPr>
        <w:t xml:space="preserve"> </w:t>
      </w:r>
      <w:r w:rsidR="00B559A2">
        <w:rPr>
          <w:rFonts w:ascii="Times New Roman" w:hAnsi="Times New Roman" w:cs="Times New Roman"/>
          <w:sz w:val="28"/>
          <w:szCs w:val="28"/>
        </w:rPr>
        <w:t xml:space="preserve">за </w:t>
      </w:r>
      <w:r w:rsidR="00AF67E1">
        <w:rPr>
          <w:rFonts w:ascii="Times New Roman" w:hAnsi="Times New Roman" w:cs="Times New Roman"/>
          <w:sz w:val="28"/>
          <w:szCs w:val="28"/>
        </w:rPr>
        <w:t>счёт сессионных периодов</w:t>
      </w:r>
      <w:r>
        <w:rPr>
          <w:rFonts w:ascii="Times New Roman" w:hAnsi="Times New Roman" w:cs="Times New Roman"/>
          <w:sz w:val="28"/>
          <w:szCs w:val="28"/>
        </w:rPr>
        <w:t>, при реализации правильного маркетингового плана, можно сезонность перевести на постоянную основу, подключив к сегменту нашего рынка деловые центры, рекламные агентства и т.п.</w:t>
      </w:r>
    </w:p>
    <w:p w:rsidR="00B559A2" w:rsidRDefault="00B559A2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будут работать </w:t>
      </w:r>
      <w:r w:rsidR="003E40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сотрудника, один занимающийся широкоформатной печатью, а другой мелкоформатной а3-а8. </w:t>
      </w:r>
      <w:r w:rsidR="00155109">
        <w:rPr>
          <w:rFonts w:ascii="Times New Roman" w:hAnsi="Times New Roman" w:cs="Times New Roman"/>
          <w:sz w:val="28"/>
          <w:szCs w:val="28"/>
        </w:rPr>
        <w:t>Средняя проходимость в месяц 200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155109">
        <w:rPr>
          <w:rFonts w:ascii="Times New Roman" w:hAnsi="Times New Roman" w:cs="Times New Roman"/>
          <w:sz w:val="28"/>
          <w:szCs w:val="28"/>
        </w:rPr>
        <w:t xml:space="preserve">Это как физические лица, так и юридические. Средний чек на одного человека составит </w:t>
      </w:r>
      <w:r w:rsidR="00155109" w:rsidRPr="00155109">
        <w:rPr>
          <w:rFonts w:ascii="Times New Roman" w:hAnsi="Times New Roman" w:cs="Times New Roman"/>
          <w:sz w:val="28"/>
          <w:szCs w:val="28"/>
        </w:rPr>
        <w:t>~</w:t>
      </w:r>
      <w:r w:rsidR="00AD68DF">
        <w:rPr>
          <w:rFonts w:ascii="Times New Roman" w:hAnsi="Times New Roman" w:cs="Times New Roman"/>
          <w:sz w:val="28"/>
          <w:szCs w:val="28"/>
        </w:rPr>
        <w:t>12</w:t>
      </w:r>
      <w:r w:rsidR="00155109" w:rsidRPr="00155109">
        <w:rPr>
          <w:rFonts w:ascii="Times New Roman" w:hAnsi="Times New Roman" w:cs="Times New Roman"/>
          <w:sz w:val="28"/>
          <w:szCs w:val="28"/>
        </w:rPr>
        <w:t xml:space="preserve">00 </w:t>
      </w:r>
      <w:r w:rsidR="00155109">
        <w:rPr>
          <w:rFonts w:ascii="Times New Roman" w:hAnsi="Times New Roman" w:cs="Times New Roman"/>
          <w:sz w:val="28"/>
          <w:szCs w:val="28"/>
        </w:rPr>
        <w:t xml:space="preserve">рублей. Сумма может меняться в зависимости от вида услуги. </w:t>
      </w:r>
    </w:p>
    <w:p w:rsidR="00155109" w:rsidRDefault="00155109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Начальные финансовые показатели:</w:t>
      </w:r>
    </w:p>
    <w:p w:rsidR="00155109" w:rsidRDefault="00155109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первоначальных инвестиций – 6</w:t>
      </w:r>
      <w:r w:rsidR="00165BBF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5109" w:rsidRDefault="00155109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Ежемесячные затраты – </w:t>
      </w:r>
      <w:r w:rsidR="00AD68DF">
        <w:rPr>
          <w:rFonts w:ascii="Times New Roman" w:hAnsi="Times New Roman" w:cs="Times New Roman"/>
          <w:sz w:val="28"/>
          <w:szCs w:val="28"/>
        </w:rPr>
        <w:t>1</w:t>
      </w:r>
      <w:r w:rsidR="00165BBF">
        <w:rPr>
          <w:rFonts w:ascii="Times New Roman" w:hAnsi="Times New Roman" w:cs="Times New Roman"/>
          <w:sz w:val="28"/>
          <w:szCs w:val="28"/>
        </w:rPr>
        <w:t>7</w:t>
      </w:r>
      <w:r w:rsidR="00AD68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8DF" w:rsidRDefault="00AD68D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Постоянные затраты – </w:t>
      </w:r>
      <w:r w:rsidR="00B56198" w:rsidRPr="00B56198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8DF" w:rsidRDefault="00AD68D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Переменные затраты – </w:t>
      </w:r>
      <w:r w:rsidR="00B56198" w:rsidRPr="00B56198">
        <w:rPr>
          <w:rFonts w:ascii="Times New Roman" w:hAnsi="Times New Roman" w:cs="Times New Roman"/>
          <w:sz w:val="28"/>
          <w:szCs w:val="28"/>
        </w:rPr>
        <w:t>2</w:t>
      </w:r>
      <w:r w:rsidR="00B56198" w:rsidRPr="00A930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 000 </w:t>
      </w:r>
      <w:r w:rsidR="002A5302">
        <w:rPr>
          <w:rFonts w:ascii="Times New Roman" w:hAnsi="Times New Roman" w:cs="Times New Roman"/>
          <w:sz w:val="28"/>
          <w:szCs w:val="28"/>
        </w:rPr>
        <w:t>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5109" w:rsidRDefault="00155109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Ежемесячный доход </w:t>
      </w:r>
      <w:r w:rsidR="00AD68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8DF">
        <w:rPr>
          <w:rFonts w:ascii="Times New Roman" w:hAnsi="Times New Roman" w:cs="Times New Roman"/>
          <w:sz w:val="28"/>
          <w:szCs w:val="28"/>
        </w:rPr>
        <w:t>2</w:t>
      </w:r>
      <w:r w:rsidR="00A930D4" w:rsidRPr="00A930D4">
        <w:rPr>
          <w:rFonts w:ascii="Times New Roman" w:hAnsi="Times New Roman" w:cs="Times New Roman"/>
          <w:sz w:val="28"/>
          <w:szCs w:val="28"/>
        </w:rPr>
        <w:t>4</w:t>
      </w:r>
      <w:r w:rsidR="00AD68DF">
        <w:rPr>
          <w:rFonts w:ascii="Times New Roman" w:hAnsi="Times New Roman" w:cs="Times New Roman"/>
          <w:sz w:val="28"/>
          <w:szCs w:val="28"/>
        </w:rPr>
        <w:t>0 000 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5109" w:rsidRDefault="00AD68D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прибыль - </w:t>
      </w:r>
      <w:r w:rsidR="00165BBF">
        <w:rPr>
          <w:rFonts w:ascii="Times New Roman" w:hAnsi="Times New Roman" w:cs="Times New Roman"/>
          <w:sz w:val="28"/>
          <w:szCs w:val="28"/>
        </w:rPr>
        <w:t>7</w:t>
      </w:r>
      <w:r w:rsidR="00A930D4" w:rsidRPr="00277FEA">
        <w:rPr>
          <w:rFonts w:ascii="Times New Roman" w:hAnsi="Times New Roman" w:cs="Times New Roman"/>
          <w:sz w:val="28"/>
          <w:szCs w:val="28"/>
        </w:rPr>
        <w:t>0</w:t>
      </w:r>
      <w:r w:rsidR="00155109">
        <w:rPr>
          <w:rFonts w:ascii="Times New Roman" w:hAnsi="Times New Roman" w:cs="Times New Roman"/>
          <w:sz w:val="28"/>
          <w:szCs w:val="28"/>
        </w:rPr>
        <w:t> 000 рублей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8DF" w:rsidRPr="007D098A" w:rsidRDefault="00AD68D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окупаемости </w:t>
      </w:r>
      <w:r w:rsidR="007D09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B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8DF" w:rsidRPr="00014408" w:rsidRDefault="00AD68D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440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Точка безубыточности </w:t>
      </w:r>
      <w:r w:rsidR="007D098A" w:rsidRPr="0001440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0144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4408" w:rsidRPr="00014408">
        <w:rPr>
          <w:rFonts w:ascii="Times New Roman" w:hAnsi="Times New Roman" w:cs="Times New Roman"/>
          <w:color w:val="FF0000"/>
          <w:sz w:val="28"/>
          <w:szCs w:val="28"/>
        </w:rPr>
        <w:t>уточнить у преподават</w:t>
      </w:r>
      <w:r w:rsidR="00165BBF">
        <w:rPr>
          <w:rFonts w:ascii="Times New Roman" w:hAnsi="Times New Roman" w:cs="Times New Roman"/>
          <w:color w:val="FF0000"/>
          <w:sz w:val="28"/>
          <w:szCs w:val="28"/>
        </w:rPr>
        <w:t>еля, сфера услуг, информацию не нашёл</w:t>
      </w:r>
      <w:r w:rsidR="00014408" w:rsidRPr="0001440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D098A" w:rsidRDefault="007D098A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4408">
        <w:rPr>
          <w:rFonts w:ascii="Times New Roman" w:hAnsi="Times New Roman" w:cs="Times New Roman"/>
          <w:color w:val="FF0000"/>
          <w:sz w:val="28"/>
          <w:szCs w:val="28"/>
        </w:rPr>
        <w:t>Рентабельность</w:t>
      </w:r>
      <w:r w:rsidR="001E7871">
        <w:rPr>
          <w:rFonts w:ascii="Times New Roman" w:hAnsi="Times New Roman" w:cs="Times New Roman"/>
          <w:color w:val="FF0000"/>
          <w:sz w:val="28"/>
          <w:szCs w:val="28"/>
        </w:rPr>
        <w:t xml:space="preserve"> продаж</w:t>
      </w:r>
      <w:r w:rsidRPr="00014408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r w:rsidR="001E7871">
        <w:rPr>
          <w:rFonts w:ascii="Times New Roman" w:hAnsi="Times New Roman" w:cs="Times New Roman"/>
          <w:color w:val="FF0000"/>
          <w:sz w:val="28"/>
          <w:szCs w:val="28"/>
        </w:rPr>
        <w:t>37</w:t>
      </w:r>
      <w:r w:rsidRPr="00014408">
        <w:rPr>
          <w:rFonts w:ascii="Times New Roman" w:hAnsi="Times New Roman" w:cs="Times New Roman"/>
          <w:color w:val="FF0000"/>
          <w:sz w:val="28"/>
          <w:szCs w:val="28"/>
        </w:rPr>
        <w:t>% ( (</w:t>
      </w:r>
      <w:r w:rsidR="00165BBF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A930D4" w:rsidRPr="00A930D4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1E7871">
        <w:rPr>
          <w:rFonts w:ascii="Times New Roman" w:hAnsi="Times New Roman" w:cs="Times New Roman"/>
          <w:color w:val="FF0000"/>
          <w:sz w:val="28"/>
          <w:szCs w:val="28"/>
        </w:rPr>
        <w:t xml:space="preserve"> 000</w:t>
      </w:r>
      <w:r w:rsidRPr="00014408">
        <w:rPr>
          <w:rFonts w:ascii="Times New Roman" w:hAnsi="Times New Roman" w:cs="Times New Roman"/>
          <w:color w:val="FF0000"/>
          <w:sz w:val="28"/>
          <w:szCs w:val="28"/>
        </w:rPr>
        <w:t xml:space="preserve"> / </w:t>
      </w:r>
      <w:r w:rsidR="00A930D4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1E7871">
        <w:rPr>
          <w:rFonts w:ascii="Times New Roman" w:hAnsi="Times New Roman" w:cs="Times New Roman"/>
          <w:color w:val="FF0000"/>
          <w:sz w:val="28"/>
          <w:szCs w:val="28"/>
        </w:rPr>
        <w:t>0 000</w:t>
      </w:r>
      <w:r w:rsidRPr="00014408">
        <w:rPr>
          <w:rFonts w:ascii="Times New Roman" w:hAnsi="Times New Roman" w:cs="Times New Roman"/>
          <w:color w:val="FF0000"/>
          <w:sz w:val="28"/>
          <w:szCs w:val="28"/>
        </w:rPr>
        <w:t xml:space="preserve">) * 100%) формулу нашёл в интернете, до конца не понял её, спросить у преподавателя. </w:t>
      </w:r>
    </w:p>
    <w:p w:rsidR="001E7871" w:rsidRPr="00AF67E1" w:rsidRDefault="001E7871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команды:</w:t>
      </w:r>
    </w:p>
    <w:p w:rsidR="001E7871" w:rsidRPr="00AF67E1" w:rsidRDefault="001E7871" w:rsidP="00B5619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Мкртчян Наре</w:t>
      </w:r>
      <w:r w:rsidR="00AF67E1"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к Манвелович: целеустремленный, трудолюбивый</w:t>
      </w:r>
      <w:r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, стремление к идеалу, умеющий выслушать критику, анализирующий работу.</w:t>
      </w:r>
    </w:p>
    <w:p w:rsidR="00B559A2" w:rsidRDefault="001E7871" w:rsidP="00B5619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работы: </w:t>
      </w:r>
      <w:r w:rsidRPr="00AF67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call</w:t>
      </w:r>
      <w:r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-центр, оптовая и розничная торговля, мероприятия носящие массовый характер</w:t>
      </w:r>
      <w:r w:rsidR="00AF67E1" w:rsidRPr="00AF6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67E1" w:rsidRDefault="00AF67E1" w:rsidP="00B5619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Цекот Марина Васильевна: творческая, креативная, </w:t>
      </w:r>
      <w:r w:rsidR="000701E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трудолюбивая, целеустремленная.</w:t>
      </w: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Default="00F2026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265" w:rsidRPr="00646635" w:rsidRDefault="00F20265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35345717"/>
      <w:r w:rsidRPr="006466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Описание бизнеса, продукта или услуги</w:t>
      </w:r>
      <w:bookmarkEnd w:id="2"/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Главная задача типографического центра, это типографические услуги, к ним относятся: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Печать форматов а3-а8 ( цветная и черно-белая)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Широкоформатная печать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Брошюрование и ламинирование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визиток, сертификатов, флаеров и т.п.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Отличительной особенностью типографического центра в месторасположении и размере площади центра. Так же типографический центр будет осуществлять услуги по дизайну и его редактированию. В соответствии с этим нужно будет приобретать лицензию на программное обеспечение.</w:t>
      </w:r>
    </w:p>
    <w:p w:rsidR="00F20265" w:rsidRDefault="00F2026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запуска проекта нужен следующий комплект оборудования: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>Онлайн касса подходящая под ФЗ-54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ИП и составление договора с банком от открытии расче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тного счета и получении кассы для безналичной оплаты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>Лазерное МФУ (Многофункциональное устройство)</w:t>
      </w:r>
      <w:r w:rsidR="002A5302" w:rsidRPr="002A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0701EC">
        <w:rPr>
          <w:rFonts w:ascii="Times New Roman" w:hAnsi="Times New Roman" w:cs="Times New Roman"/>
          <w:color w:val="000000" w:themeColor="text1"/>
          <w:sz w:val="28"/>
          <w:szCs w:val="28"/>
        </w:rPr>
        <w:t>Два к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>омпьютер</w:t>
      </w:r>
      <w:r w:rsidR="000701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комплектующие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F20265">
        <w:rPr>
          <w:rFonts w:ascii="Times New Roman" w:hAnsi="Times New Roman" w:cs="Times New Roman"/>
          <w:color w:val="000000" w:themeColor="text1"/>
          <w:sz w:val="28"/>
          <w:szCs w:val="28"/>
        </w:rPr>
        <w:t>Широкоформатный плоттер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Комплект красок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Комплект бумаги всех форматов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26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 Брошюровщик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 Ламинатор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Мебель для персонала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11) Стеллажи для расходных материалов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6635" w:rsidRDefault="006466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вышеперечисленное позволит полностью обустроить типографический центр и начать работу. Лицензированная составляющая данной деятельности отсутствует.</w:t>
      </w:r>
    </w:p>
    <w:p w:rsidR="00646635" w:rsidRDefault="0064663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635" w:rsidRDefault="00646635" w:rsidP="00F20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635" w:rsidRDefault="00646635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35345718"/>
      <w:r w:rsidRPr="006466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Описание рынка сбыта</w:t>
      </w:r>
      <w:bookmarkEnd w:id="3"/>
    </w:p>
    <w:p w:rsidR="00F20265" w:rsidRDefault="0096003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Успешно начатый проект в данной сфере определяется высоким качеством предоставляемых услуг и верным подходом к процессу ценообразования. Дабы правильно построить ценовую политику и выбирать услуги нужно определиться с целевой аудиторией.</w:t>
      </w:r>
    </w:p>
    <w:p w:rsidR="003C54AF" w:rsidRDefault="003C54A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Целевая аудитория центра являются как физические, так и юридические лица. В зависимости от выбора места аренды зависит основная целевая аудитория, в нашем случае это студенты архитектурно-строительного факультета. Так же, рядом с вузом находится администрация города Саранск, и другие деловые центры, при успешном привлечении данного сегмента, корпоративные клиенты могут дать большие заказы в следствии чего большую выручку. </w:t>
      </w:r>
    </w:p>
    <w:p w:rsidR="00960035" w:rsidRDefault="002A5302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Дабы вести успешную конкуренцию в отрасли, в самом начале можно демпинговать цены, в следствии чего выручка сокращается, но увеличивается доля рынка, путем подключения «сарафанного радио» и по итогу происходит увеличение объема продаж и увеличении выручки в дальнейшей перспективе.</w:t>
      </w: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Default="00A930D4" w:rsidP="009600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02" w:rsidRDefault="002A5302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35345719"/>
      <w:r w:rsidRPr="002A53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Продажа и маркетинг</w:t>
      </w:r>
      <w:bookmarkEnd w:id="4"/>
    </w:p>
    <w:p w:rsidR="002A5302" w:rsidRDefault="002A5302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того, что бы успешно конкурировать с другими типографическими центрами, требуется грамотная рекламная компания. Её можно вести самому либо обратиться к частным маркетологам или к рекламным агентствам.</w:t>
      </w:r>
    </w:p>
    <w:p w:rsidR="002A5302" w:rsidRDefault="002A5302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данной период времени, одними из актуальными способами продвижения проекта являются:</w:t>
      </w:r>
    </w:p>
    <w:p w:rsidR="002A5302" w:rsidRP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Реклама в социальных сетях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Vkontakte</w:t>
      </w:r>
      <w:r w:rsidRPr="002A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Instagram, Telegram, Facebook)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Контекстная реклама ( использование в чертах городах и ближайших районах)</w:t>
      </w:r>
      <w:r w:rsidRPr="002A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5302" w:rsidRDefault="00B56198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Таргетирован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ная реклама ( при том, что у вас есть готовая целевая аудитория)</w:t>
      </w:r>
      <w:r w:rsidR="002A5302" w:rsidRPr="002A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3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Раздача листовок;</w:t>
      </w:r>
    </w:p>
    <w:p w:rsid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Яркая привлекающая вывеска, плакаты по корпусам вузов города;</w:t>
      </w:r>
    </w:p>
    <w:p w:rsid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флешмобов совместно с крупными организациями города;</w:t>
      </w:r>
    </w:p>
    <w:p w:rsidR="002A5302" w:rsidRDefault="002A5302" w:rsidP="000701E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эффекта «сарафанного радио» путем корректировки цен на услуги.</w:t>
      </w:r>
    </w:p>
    <w:p w:rsidR="002A5302" w:rsidRDefault="002A5302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Вышеперечисленные способы </w:t>
      </w:r>
      <w:r w:rsidR="00735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одни</w:t>
      </w:r>
      <w:r w:rsidR="0073576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самых наиболее эффективных </w:t>
      </w:r>
      <w:r w:rsidR="00735762">
        <w:rPr>
          <w:rFonts w:ascii="Times New Roman" w:hAnsi="Times New Roman" w:cs="Times New Roman"/>
          <w:color w:val="000000" w:themeColor="text1"/>
          <w:sz w:val="28"/>
          <w:szCs w:val="28"/>
        </w:rPr>
        <w:t>и позволяют охватить львиную долю рынка. Но охват не самая главная цель организации, нужно получить высокую узнаваемость у местных жителей и компаний, расположенных рядом.</w:t>
      </w: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198" w:rsidRDefault="00B56198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198" w:rsidRDefault="00B56198" w:rsidP="002A530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165BB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62" w:rsidRDefault="00735762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35345720"/>
      <w:r w:rsidRPr="00735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 производства</w:t>
      </w:r>
      <w:bookmarkEnd w:id="5"/>
    </w:p>
    <w:p w:rsidR="00735762" w:rsidRDefault="00735762" w:rsidP="00B5619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успешного открытия типографического центра нужно выполнить ряд действий:</w:t>
      </w:r>
    </w:p>
    <w:p w:rsidR="00735762" w:rsidRDefault="00735762" w:rsidP="00735762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юридического лица</w:t>
      </w:r>
      <w:r w:rsidR="00E537BF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заключение договоров на регистрацию онлайн кассы и кассы безналичной оплаты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5762" w:rsidRDefault="00735762" w:rsidP="00735762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аукционе вуза для подбора помещения;</w:t>
      </w:r>
    </w:p>
    <w:p w:rsidR="00735762" w:rsidRDefault="00735762" w:rsidP="00735762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Закупка оборудования;</w:t>
      </w:r>
    </w:p>
    <w:p w:rsidR="00735762" w:rsidRDefault="00735762" w:rsidP="00735762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Поиск</w:t>
      </w:r>
      <w:r w:rsidR="00E53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сотрудников;</w:t>
      </w:r>
    </w:p>
    <w:p w:rsidR="00735762" w:rsidRPr="00735762" w:rsidRDefault="00E537BF" w:rsidP="00735762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35762">
        <w:rPr>
          <w:rFonts w:ascii="Times New Roman" w:hAnsi="Times New Roman" w:cs="Times New Roman"/>
          <w:color w:val="000000" w:themeColor="text1"/>
          <w:sz w:val="28"/>
          <w:szCs w:val="28"/>
        </w:rPr>
        <w:t>апуск рекламной кампании и типографического центра.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21"/>
        <w:gridCol w:w="865"/>
        <w:gridCol w:w="865"/>
        <w:gridCol w:w="864"/>
        <w:gridCol w:w="864"/>
        <w:gridCol w:w="864"/>
        <w:gridCol w:w="864"/>
        <w:gridCol w:w="838"/>
      </w:tblGrid>
      <w:tr w:rsidR="00E537BF" w:rsidTr="00E537BF">
        <w:tc>
          <w:tcPr>
            <w:tcW w:w="3320" w:type="dxa"/>
          </w:tcPr>
          <w:p w:rsidR="00E537BF" w:rsidRP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продолжительность, в неделях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537BF" w:rsidTr="00E537BF">
        <w:tc>
          <w:tcPr>
            <w:tcW w:w="3320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Регистрация юридического лица</w:t>
            </w: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37BF" w:rsidTr="00E537BF">
        <w:tc>
          <w:tcPr>
            <w:tcW w:w="3320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помещения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37BF" w:rsidTr="00E537BF">
        <w:tc>
          <w:tcPr>
            <w:tcW w:w="3320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Закупка оборудования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37BF" w:rsidTr="00E537BF">
        <w:tc>
          <w:tcPr>
            <w:tcW w:w="3320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 и обучение работников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37BF" w:rsidTr="00E537BF">
        <w:tc>
          <w:tcPr>
            <w:tcW w:w="3320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Запуск проекта</w:t>
            </w: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F79646" w:themeFill="accent6"/>
          </w:tcPr>
          <w:p w:rsidR="00E537BF" w:rsidRDefault="00E537BF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7BF" w:rsidRDefault="00E537B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для открытия типографического центра нужно </w:t>
      </w:r>
      <w:r w:rsidRPr="00E53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~ 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недель. </w:t>
      </w:r>
      <w:r w:rsidRPr="00E537BF">
        <w:rPr>
          <w:rFonts w:ascii="Times New Roman" w:hAnsi="Times New Roman" w:cs="Times New Roman"/>
          <w:color w:val="000000"/>
          <w:sz w:val="28"/>
          <w:szCs w:val="28"/>
        </w:rPr>
        <w:t>Для начала необходимо зарегистрировать ИП (ОКВЭД «22.2 Полиграфическая деятельность и предоставление услуг в этой области»).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этап участие в аукционе вуза, на выбор удовлетворяющего </w:t>
      </w:r>
      <w:r w:rsidR="009C1741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помещения. </w:t>
      </w:r>
      <w:r w:rsidR="009C1741">
        <w:rPr>
          <w:rFonts w:ascii="Times New Roman" w:hAnsi="Times New Roman" w:cs="Times New Roman"/>
          <w:color w:val="000000"/>
          <w:sz w:val="28"/>
          <w:szCs w:val="28"/>
        </w:rPr>
        <w:t>Поиск и з</w:t>
      </w:r>
      <w:r>
        <w:rPr>
          <w:rFonts w:ascii="Times New Roman" w:hAnsi="Times New Roman" w:cs="Times New Roman"/>
          <w:color w:val="000000"/>
          <w:sz w:val="28"/>
          <w:szCs w:val="28"/>
        </w:rPr>
        <w:t>акупка качественного оборудования, которое не изнашивается с годами</w:t>
      </w:r>
      <w:r w:rsidR="009C1741">
        <w:rPr>
          <w:rFonts w:ascii="Times New Roman" w:hAnsi="Times New Roman" w:cs="Times New Roman"/>
          <w:color w:val="000000"/>
          <w:sz w:val="28"/>
          <w:szCs w:val="28"/>
        </w:rPr>
        <w:t xml:space="preserve"> и не требует больших вложений в ходе эксплуатации. Так же одной из важных составляющих является найм компетентного персонала, благодаря которому будет зависеть выручка организации. И запуск рекламной компании совместно с запуском проекта.</w:t>
      </w:r>
    </w:p>
    <w:p w:rsidR="009C1741" w:rsidRDefault="009C1741" w:rsidP="00AF67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BBF" w:rsidRDefault="00165BBF" w:rsidP="00AF67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4025" w:rsidRDefault="003E4025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35345721"/>
      <w:r w:rsidRPr="003E4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Организационная структура</w:t>
      </w:r>
      <w:bookmarkEnd w:id="6"/>
    </w:p>
    <w:p w:rsidR="003E4025" w:rsidRDefault="003E4025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типографическом центре будут работать следующие сотрудники:</w:t>
      </w:r>
    </w:p>
    <w:p w:rsidR="003E4025" w:rsidRPr="00B56198" w:rsidRDefault="003E4025" w:rsidP="00B5619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19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</w:p>
    <w:p w:rsidR="003E4025" w:rsidRPr="00B56198" w:rsidRDefault="003E4025" w:rsidP="00B5619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198">
        <w:rPr>
          <w:rFonts w:ascii="Times New Roman" w:hAnsi="Times New Roman" w:cs="Times New Roman"/>
          <w:color w:val="000000" w:themeColor="text1"/>
          <w:sz w:val="28"/>
          <w:szCs w:val="28"/>
        </w:rPr>
        <w:t>Дизайнер</w:t>
      </w:r>
    </w:p>
    <w:p w:rsidR="003E4025" w:rsidRPr="00B56198" w:rsidRDefault="003E4025" w:rsidP="00B5619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198">
        <w:rPr>
          <w:rFonts w:ascii="Times New Roman" w:hAnsi="Times New Roman" w:cs="Times New Roman"/>
          <w:color w:val="000000" w:themeColor="text1"/>
          <w:sz w:val="28"/>
          <w:szCs w:val="28"/>
        </w:rPr>
        <w:t>Печатник</w:t>
      </w:r>
    </w:p>
    <w:p w:rsidR="003E4025" w:rsidRPr="00B56198" w:rsidRDefault="003E4025" w:rsidP="00B5619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198"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печатника</w:t>
      </w:r>
    </w:p>
    <w:p w:rsidR="000701EC" w:rsidRDefault="000701EC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– собственник бизнеса. Он отвечает за координацию с бухгалтерией, рекламным агентством, маркетологом, а так же поставщиками.</w:t>
      </w:r>
    </w:p>
    <w:p w:rsidR="000701EC" w:rsidRDefault="000701EC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дизайнера заключается в корректировке материалов, которые предоставляют заказчики, либо создание необходимых шаблонов с нуля.</w:t>
      </w:r>
    </w:p>
    <w:p w:rsidR="000701EC" w:rsidRDefault="000701EC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Печатник с помощником осуществляют работу непосредственно с производственным оборудованием</w:t>
      </w:r>
      <w:r w:rsidR="00B56198">
        <w:rPr>
          <w:rFonts w:ascii="Times New Roman" w:hAnsi="Times New Roman" w:cs="Times New Roman"/>
          <w:color w:val="000000" w:themeColor="text1"/>
          <w:sz w:val="28"/>
          <w:szCs w:val="28"/>
        </w:rPr>
        <w:t>, распечатка, резка, ламинирование и прочее.</w:t>
      </w:r>
    </w:p>
    <w:p w:rsidR="00B56198" w:rsidRDefault="00B56198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Бухгалтерия и рекламное агентство используется на аутсорсинге.</w:t>
      </w:r>
    </w:p>
    <w:p w:rsidR="00B56198" w:rsidRDefault="00B56198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1 - Фонд оплаты труда, руб.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B56198" w:rsidTr="00B56198">
        <w:tc>
          <w:tcPr>
            <w:tcW w:w="1869" w:type="dxa"/>
          </w:tcPr>
          <w:p w:rsidR="00B56198" w:rsidRPr="00A930D4" w:rsidRDefault="00B56198" w:rsidP="00A930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0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Постоянные расходы</w:t>
            </w:r>
          </w:p>
        </w:tc>
        <w:tc>
          <w:tcPr>
            <w:tcW w:w="1869" w:type="dxa"/>
          </w:tcPr>
          <w:p w:rsidR="00B56198" w:rsidRPr="00A930D4" w:rsidRDefault="00B56198" w:rsidP="00A930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0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Оклад</w:t>
            </w:r>
          </w:p>
        </w:tc>
        <w:tc>
          <w:tcPr>
            <w:tcW w:w="1869" w:type="dxa"/>
          </w:tcPr>
          <w:p w:rsidR="00B56198" w:rsidRPr="00A930D4" w:rsidRDefault="00B56198" w:rsidP="00A930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0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сотрудников</w:t>
            </w:r>
          </w:p>
        </w:tc>
        <w:tc>
          <w:tcPr>
            <w:tcW w:w="1869" w:type="dxa"/>
          </w:tcPr>
          <w:p w:rsidR="00B56198" w:rsidRPr="00A930D4" w:rsidRDefault="00B56198" w:rsidP="00A930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0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B56198" w:rsidTr="00B56198"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35% от чистой прибыль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B56198" w:rsidRP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~ 35 000</w:t>
            </w:r>
          </w:p>
        </w:tc>
      </w:tr>
      <w:tr w:rsidR="00B56198" w:rsidTr="00B56198"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Дизайнер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25 000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25 000</w:t>
            </w:r>
          </w:p>
        </w:tc>
      </w:tr>
      <w:tr w:rsidR="00B56198" w:rsidTr="00B56198"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Печатник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20 000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B56198" w:rsidTr="00B56198"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печатника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B56198" w:rsidTr="00B56198">
        <w:tc>
          <w:tcPr>
            <w:tcW w:w="1869" w:type="dxa"/>
          </w:tcPr>
          <w:p w:rsidR="00B56198" w:rsidRPr="00A930D4" w:rsidRDefault="00B56198" w:rsidP="00A930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0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 ФОТ</w:t>
            </w: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B56198" w:rsidRDefault="00B56198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B56198" w:rsidRPr="00A930D4" w:rsidRDefault="00A930D4" w:rsidP="00A930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95 000</w:t>
            </w:r>
          </w:p>
        </w:tc>
      </w:tr>
    </w:tbl>
    <w:p w:rsidR="00B56198" w:rsidRDefault="00B56198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7BF" w:rsidRPr="00B56198" w:rsidRDefault="00E537BF" w:rsidP="00B56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Default="00A930D4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Default="00A930D4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Default="00A930D4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BBF" w:rsidRDefault="00165BBF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Default="00A930D4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0D4" w:rsidRPr="001E61A6" w:rsidRDefault="00A930D4" w:rsidP="00165BBF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7" w:name="_Toc35345722"/>
      <w:r w:rsidRPr="00A930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Финансовый план</w:t>
      </w:r>
      <w:bookmarkEnd w:id="7"/>
    </w:p>
    <w:p w:rsidR="001E61A6" w:rsidRPr="001E61A6" w:rsidRDefault="001E61A6" w:rsidP="001E61A6">
      <w:pPr>
        <w:spacing w:after="0"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A930D4" w:rsidRDefault="00A930D4" w:rsidP="001E61A6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 – затраты на оборудование, руб.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578"/>
        <w:gridCol w:w="2213"/>
        <w:gridCol w:w="2099"/>
        <w:gridCol w:w="2095"/>
      </w:tblGrid>
      <w:tr w:rsidR="00A930D4" w:rsidTr="00C52716">
        <w:tc>
          <w:tcPr>
            <w:tcW w:w="2578" w:type="dxa"/>
          </w:tcPr>
          <w:p w:rsidR="00A930D4" w:rsidRPr="00277FEA" w:rsidRDefault="00A930D4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</w:tcPr>
          <w:p w:rsidR="00A930D4" w:rsidRPr="00277FEA" w:rsidRDefault="00A930D4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2099" w:type="dxa"/>
          </w:tcPr>
          <w:p w:rsidR="00A930D4" w:rsidRPr="00277FEA" w:rsidRDefault="00A930D4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Цена за 1 шт.</w:t>
            </w:r>
          </w:p>
        </w:tc>
        <w:tc>
          <w:tcPr>
            <w:tcW w:w="2095" w:type="dxa"/>
          </w:tcPr>
          <w:p w:rsidR="00A930D4" w:rsidRPr="00277FEA" w:rsidRDefault="00A930D4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сумма</w:t>
            </w:r>
          </w:p>
        </w:tc>
      </w:tr>
      <w:tr w:rsidR="00A930D4" w:rsidTr="00C52716">
        <w:tc>
          <w:tcPr>
            <w:tcW w:w="2578" w:type="dxa"/>
          </w:tcPr>
          <w:p w:rsidR="00A930D4" w:rsidRDefault="00A930D4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2213" w:type="dxa"/>
          </w:tcPr>
          <w:p w:rsidR="00A930D4" w:rsidRDefault="00A930D4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A930D4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16 000</w:t>
            </w:r>
          </w:p>
        </w:tc>
        <w:tc>
          <w:tcPr>
            <w:tcW w:w="2095" w:type="dxa"/>
          </w:tcPr>
          <w:p w:rsidR="00A930D4" w:rsidRDefault="00A930D4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Лазерной МФУ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130 000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130 000</w:t>
            </w:r>
          </w:p>
        </w:tc>
      </w:tr>
      <w:tr w:rsidR="00C52716" w:rsidTr="00C52716">
        <w:tc>
          <w:tcPr>
            <w:tcW w:w="2578" w:type="dxa"/>
          </w:tcPr>
          <w:p w:rsidR="00C52716" w:rsidRDefault="00C52716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</w:t>
            </w:r>
          </w:p>
        </w:tc>
        <w:tc>
          <w:tcPr>
            <w:tcW w:w="2213" w:type="dxa"/>
          </w:tcPr>
          <w:p w:rsidR="00C52716" w:rsidRDefault="00C52716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C52716" w:rsidRDefault="00C52716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20 000</w:t>
            </w:r>
          </w:p>
        </w:tc>
        <w:tc>
          <w:tcPr>
            <w:tcW w:w="2095" w:type="dxa"/>
          </w:tcPr>
          <w:p w:rsidR="00C52716" w:rsidRDefault="00C52716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Широкоформатный плоттер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200 000 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красок и комплектующих плоттера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80 000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бумаги всех форматов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60 000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Брошюровщик 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2 000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Ламинатор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1 000</w:t>
            </w:r>
          </w:p>
        </w:tc>
        <w:tc>
          <w:tcPr>
            <w:tcW w:w="2095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Мебель для персонала</w:t>
            </w:r>
          </w:p>
        </w:tc>
        <w:tc>
          <w:tcPr>
            <w:tcW w:w="2213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30D4" w:rsidRDefault="00C32F2C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4 000</w:t>
            </w:r>
          </w:p>
        </w:tc>
        <w:tc>
          <w:tcPr>
            <w:tcW w:w="2095" w:type="dxa"/>
          </w:tcPr>
          <w:p w:rsidR="00A930D4" w:rsidRDefault="00277FEA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16 000</w:t>
            </w:r>
          </w:p>
        </w:tc>
      </w:tr>
      <w:tr w:rsidR="00A930D4" w:rsidTr="00C52716">
        <w:tc>
          <w:tcPr>
            <w:tcW w:w="2578" w:type="dxa"/>
          </w:tcPr>
          <w:p w:rsidR="00A930D4" w:rsidRDefault="00277FEA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Стеллажи для расходных материалов</w:t>
            </w:r>
          </w:p>
        </w:tc>
        <w:tc>
          <w:tcPr>
            <w:tcW w:w="2213" w:type="dxa"/>
          </w:tcPr>
          <w:p w:rsidR="00A930D4" w:rsidRDefault="00277FEA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30D4" w:rsidRDefault="00277FEA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2095" w:type="dxa"/>
          </w:tcPr>
          <w:p w:rsidR="00A930D4" w:rsidRDefault="00277FEA" w:rsidP="00C527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277FEA" w:rsidTr="00C52716">
        <w:tc>
          <w:tcPr>
            <w:tcW w:w="2578" w:type="dxa"/>
          </w:tcPr>
          <w:p w:rsidR="00277FEA" w:rsidRPr="00277FEA" w:rsidRDefault="00277FEA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13" w:type="dxa"/>
          </w:tcPr>
          <w:p w:rsidR="00277FEA" w:rsidRPr="00277FEA" w:rsidRDefault="00277FEA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:rsidR="00277FEA" w:rsidRPr="00277FEA" w:rsidRDefault="00277FEA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5" w:type="dxa"/>
          </w:tcPr>
          <w:p w:rsidR="00277FEA" w:rsidRPr="00277FEA" w:rsidRDefault="00C52716" w:rsidP="00C527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557</w:t>
            </w:r>
            <w:r w:rsidR="00277FEA"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77FEA" w:rsidRPr="00277F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</w:t>
            </w:r>
          </w:p>
        </w:tc>
      </w:tr>
    </w:tbl>
    <w:p w:rsidR="00A930D4" w:rsidRDefault="00A930D4" w:rsidP="00A930D4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C52716" w:rsidP="00C52716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Суммарные затраты на покупку оборудования составит 557 </w:t>
      </w:r>
      <w:r w:rsidR="00AB7B7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рублей. Самые дорогие являются широкоформатный плоттер 200 000 рублей а так же лазерное МФУ 130 000 рублей. </w:t>
      </w:r>
    </w:p>
    <w:p w:rsidR="00AF67E1" w:rsidRDefault="00C52716" w:rsidP="00C52716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3 – инвестиции на открытие, руб.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559"/>
      </w:tblGrid>
      <w:tr w:rsidR="00C52716" w:rsidTr="00C52716">
        <w:tc>
          <w:tcPr>
            <w:tcW w:w="6804" w:type="dxa"/>
            <w:gridSpan w:val="2"/>
          </w:tcPr>
          <w:p w:rsidR="00C52716" w:rsidRP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27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Инвестиции на открытие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Регистрация ИП </w:t>
            </w:r>
          </w:p>
        </w:tc>
        <w:tc>
          <w:tcPr>
            <w:tcW w:w="1559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Вывеска</w:t>
            </w:r>
          </w:p>
        </w:tc>
        <w:tc>
          <w:tcPr>
            <w:tcW w:w="1559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Рекламные материалы</w:t>
            </w:r>
          </w:p>
        </w:tc>
        <w:tc>
          <w:tcPr>
            <w:tcW w:w="1559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Аренда на время ремонта</w:t>
            </w:r>
          </w:p>
        </w:tc>
        <w:tc>
          <w:tcPr>
            <w:tcW w:w="1559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Закупка ПО</w:t>
            </w:r>
          </w:p>
        </w:tc>
        <w:tc>
          <w:tcPr>
            <w:tcW w:w="1559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C52716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Закупка оборудования</w:t>
            </w:r>
          </w:p>
        </w:tc>
        <w:tc>
          <w:tcPr>
            <w:tcW w:w="1559" w:type="dxa"/>
          </w:tcPr>
          <w:p w:rsidR="00C52716" w:rsidRDefault="00AB7B7E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557 000</w:t>
            </w:r>
          </w:p>
        </w:tc>
      </w:tr>
      <w:tr w:rsidR="00C52716" w:rsidTr="001E61A6">
        <w:tc>
          <w:tcPr>
            <w:tcW w:w="5245" w:type="dxa"/>
          </w:tcPr>
          <w:p w:rsidR="00C52716" w:rsidRDefault="00AB7B7E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Прочее </w:t>
            </w:r>
          </w:p>
        </w:tc>
        <w:tc>
          <w:tcPr>
            <w:tcW w:w="1559" w:type="dxa"/>
          </w:tcPr>
          <w:p w:rsidR="00C52716" w:rsidRDefault="00AB7B7E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AB7B7E" w:rsidTr="001E61A6">
        <w:tc>
          <w:tcPr>
            <w:tcW w:w="5245" w:type="dxa"/>
          </w:tcPr>
          <w:p w:rsidR="00AB7B7E" w:rsidRDefault="00AB7B7E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AB7B7E" w:rsidRDefault="00AB7B7E" w:rsidP="00C52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647 000</w:t>
            </w:r>
          </w:p>
        </w:tc>
      </w:tr>
    </w:tbl>
    <w:p w:rsidR="00C52716" w:rsidRDefault="00C52716" w:rsidP="00C52716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1A6" w:rsidRDefault="00AB7B7E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Инвестиции на открытие равны 647 000 рублей. </w:t>
      </w:r>
      <w:r w:rsidR="001E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Самая большая статья расходов это покупка оборудования – 557 000 рублей. </w:t>
      </w:r>
    </w:p>
    <w:p w:rsidR="001E61A6" w:rsidRDefault="001E61A6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4 – ежемесячные затраты, руб.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134"/>
      </w:tblGrid>
      <w:tr w:rsidR="001E61A6" w:rsidTr="001E61A6">
        <w:tc>
          <w:tcPr>
            <w:tcW w:w="4957" w:type="dxa"/>
            <w:gridSpan w:val="2"/>
          </w:tcPr>
          <w:p w:rsidR="001E61A6" w:rsidRP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1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Ежемесячные затраты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1E61A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ФОТ 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Аренда ( 18 кв.м.)</w:t>
            </w:r>
          </w:p>
        </w:tc>
        <w:tc>
          <w:tcPr>
            <w:tcW w:w="1134" w:type="dxa"/>
          </w:tcPr>
          <w:p w:rsidR="001E61A6" w:rsidRDefault="001E61A6" w:rsidP="001E61A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Коммунальные услуги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Реклама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Бухгалтерия 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Закупка расходных  материалов       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1E61A6" w:rsidTr="001E61A6">
        <w:tc>
          <w:tcPr>
            <w:tcW w:w="3823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Непредвиденные расходы</w:t>
            </w:r>
          </w:p>
        </w:tc>
        <w:tc>
          <w:tcPr>
            <w:tcW w:w="1134" w:type="dxa"/>
          </w:tcPr>
          <w:p w:rsid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E61A6" w:rsidTr="001E61A6">
        <w:tc>
          <w:tcPr>
            <w:tcW w:w="3823" w:type="dxa"/>
          </w:tcPr>
          <w:p w:rsidR="001E61A6" w:rsidRP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1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Итоги</w:t>
            </w:r>
          </w:p>
        </w:tc>
        <w:tc>
          <w:tcPr>
            <w:tcW w:w="1134" w:type="dxa"/>
          </w:tcPr>
          <w:p w:rsidR="001E61A6" w:rsidRPr="001E61A6" w:rsidRDefault="001E61A6" w:rsidP="00AF67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1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175 000</w:t>
            </w:r>
          </w:p>
        </w:tc>
      </w:tr>
    </w:tbl>
    <w:p w:rsidR="001E61A6" w:rsidRDefault="001E61A6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1E61A6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Ежемесячные</w:t>
      </w:r>
      <w:r w:rsidR="00DE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 равны 175 000 рублям. Фонд оплаты труда составляет 95 000 рублей, затраты на расходные материалы 20 000 рублей, аренда – 17 000 рублей в месяц. Средняя ежемесячная выручка равна </w:t>
      </w:r>
      <w:r w:rsidR="00165BBF">
        <w:rPr>
          <w:rFonts w:ascii="Times New Roman" w:hAnsi="Times New Roman" w:cs="Times New Roman"/>
          <w:color w:val="000000" w:themeColor="text1"/>
          <w:sz w:val="28"/>
          <w:szCs w:val="28"/>
        </w:rPr>
        <w:t>240</w:t>
      </w:r>
      <w:r w:rsidR="00DE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BBF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DE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прибыль </w:t>
      </w:r>
      <w:r w:rsidR="00165BBF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DE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BBF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DE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</w:t>
      </w: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Default="00A6697D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Default="00A6697D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Default="00A6697D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Default="00A6697D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Default="00A6697D" w:rsidP="00F83DFA">
      <w:pPr>
        <w:pStyle w:val="a5"/>
        <w:numPr>
          <w:ilvl w:val="0"/>
          <w:numId w:val="6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35345723"/>
      <w:r w:rsidRPr="00A66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Факторы риска</w:t>
      </w:r>
      <w:bookmarkEnd w:id="8"/>
    </w:p>
    <w:p w:rsidR="00A6697D" w:rsidRDefault="00A6697D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факторы риска при открытии данного проекта:</w:t>
      </w:r>
    </w:p>
    <w:p w:rsidR="00A6697D" w:rsidRDefault="00A6697D" w:rsidP="00F83DF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клиента</w:t>
      </w:r>
    </w:p>
    <w:p w:rsidR="00A6697D" w:rsidRDefault="00A6697D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того, что бы предотвратить данный риск, нужно создать клиентскую базу ещё до открытия проекта, а так же найти хорошее рекламное агентство или маркетолога для продвижения проекта</w:t>
      </w:r>
    </w:p>
    <w:p w:rsidR="00A6697D" w:rsidRDefault="00A6697D" w:rsidP="00F83DF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Высокая конкуренция</w:t>
      </w:r>
    </w:p>
    <w:p w:rsidR="00A6697D" w:rsidRDefault="00A6697D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снижений риска нужно провести анализ потенциальных конкурентов в городе и регионе в целом, их конкурентные преимущества. Тем самым определить сильные и слабые стороны и предоставить сервис лучше, чем у конкурента.</w:t>
      </w:r>
    </w:p>
    <w:p w:rsidR="00F83DFA" w:rsidRDefault="00F83DFA" w:rsidP="00F83DF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Неисправная техника</w:t>
      </w: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данной отрасли встречается техника, которая быстро выходит из строя, в следствии чего начинаются застои в работе, для снижения данного риска необходимо заключить договор с ремонтной организацией вашего города, на постоянное обслуживание техники.</w:t>
      </w:r>
    </w:p>
    <w:p w:rsidR="00F83DFA" w:rsidRPr="00F83DFA" w:rsidRDefault="00F83DFA" w:rsidP="00F83D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DFA" w:rsidRPr="00F83DFA" w:rsidRDefault="00F83DFA" w:rsidP="00F83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97D" w:rsidRPr="00A6697D" w:rsidRDefault="00A6697D" w:rsidP="00A6697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7E1" w:rsidRPr="00AF67E1" w:rsidRDefault="00AF67E1" w:rsidP="00AF67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627" w:rsidRPr="00C927EF" w:rsidRDefault="001B7627" w:rsidP="001B7627">
      <w:pPr>
        <w:ind w:left="360"/>
      </w:pPr>
    </w:p>
    <w:sectPr w:rsidR="001B7627" w:rsidRPr="00C927EF" w:rsidSect="00165BB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42" w:rsidRDefault="00A83E42" w:rsidP="00165BBF">
      <w:pPr>
        <w:spacing w:after="0" w:line="240" w:lineRule="auto"/>
      </w:pPr>
      <w:r>
        <w:separator/>
      </w:r>
    </w:p>
  </w:endnote>
  <w:endnote w:type="continuationSeparator" w:id="0">
    <w:p w:rsidR="00A83E42" w:rsidRDefault="00A83E42" w:rsidP="0016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098583"/>
      <w:docPartObj>
        <w:docPartGallery w:val="Page Numbers (Bottom of Page)"/>
        <w:docPartUnique/>
      </w:docPartObj>
    </w:sdtPr>
    <w:sdtEndPr/>
    <w:sdtContent>
      <w:p w:rsidR="00165BBF" w:rsidRDefault="00165BB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987">
          <w:rPr>
            <w:noProof/>
          </w:rPr>
          <w:t>2</w:t>
        </w:r>
        <w:r>
          <w:fldChar w:fldCharType="end"/>
        </w:r>
      </w:p>
    </w:sdtContent>
  </w:sdt>
  <w:p w:rsidR="00165BBF" w:rsidRDefault="00165BB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42" w:rsidRDefault="00A83E42" w:rsidP="00165BBF">
      <w:pPr>
        <w:spacing w:after="0" w:line="240" w:lineRule="auto"/>
      </w:pPr>
      <w:r>
        <w:separator/>
      </w:r>
    </w:p>
  </w:footnote>
  <w:footnote w:type="continuationSeparator" w:id="0">
    <w:p w:rsidR="00A83E42" w:rsidRDefault="00A83E42" w:rsidP="0016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9FF"/>
    <w:multiLevelType w:val="hybridMultilevel"/>
    <w:tmpl w:val="9F888C86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7E948F5"/>
    <w:multiLevelType w:val="hybridMultilevel"/>
    <w:tmpl w:val="4F40E298"/>
    <w:lvl w:ilvl="0" w:tplc="4C327E32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7F69"/>
    <w:multiLevelType w:val="hybridMultilevel"/>
    <w:tmpl w:val="A410A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2234"/>
    <w:multiLevelType w:val="hybridMultilevel"/>
    <w:tmpl w:val="3E849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00F6D"/>
    <w:multiLevelType w:val="hybridMultilevel"/>
    <w:tmpl w:val="DD8E5270"/>
    <w:lvl w:ilvl="0" w:tplc="B380B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D4C04"/>
    <w:multiLevelType w:val="hybridMultilevel"/>
    <w:tmpl w:val="E334F038"/>
    <w:lvl w:ilvl="0" w:tplc="582AA224">
      <w:start w:val="1"/>
      <w:numFmt w:val="decimal"/>
      <w:lvlText w:val="%1."/>
      <w:lvlJc w:val="left"/>
      <w:pPr>
        <w:tabs>
          <w:tab w:val="num" w:pos="1700"/>
        </w:tabs>
        <w:ind w:left="170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6" w15:restartNumberingAfterBreak="0">
    <w:nsid w:val="55333EC0"/>
    <w:multiLevelType w:val="hybridMultilevel"/>
    <w:tmpl w:val="F30CC3B6"/>
    <w:lvl w:ilvl="0" w:tplc="EE9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278B1"/>
    <w:multiLevelType w:val="hybridMultilevel"/>
    <w:tmpl w:val="03542330"/>
    <w:lvl w:ilvl="0" w:tplc="4C327E32">
      <w:start w:val="1"/>
      <w:numFmt w:val="bullet"/>
      <w:lvlText w:val="-"/>
      <w:lvlJc w:val="left"/>
      <w:pPr>
        <w:tabs>
          <w:tab w:val="num" w:pos="2600"/>
        </w:tabs>
        <w:ind w:left="2600" w:hanging="360"/>
      </w:p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E4D7D0E"/>
    <w:multiLevelType w:val="hybridMultilevel"/>
    <w:tmpl w:val="DEA87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61558"/>
    <w:multiLevelType w:val="hybridMultilevel"/>
    <w:tmpl w:val="FF5E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95B02"/>
    <w:multiLevelType w:val="hybridMultilevel"/>
    <w:tmpl w:val="7950845A"/>
    <w:lvl w:ilvl="0" w:tplc="EE9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77"/>
    <w:rsid w:val="00014408"/>
    <w:rsid w:val="000701EC"/>
    <w:rsid w:val="000B566F"/>
    <w:rsid w:val="00137987"/>
    <w:rsid w:val="00146ECA"/>
    <w:rsid w:val="00155109"/>
    <w:rsid w:val="00165BBF"/>
    <w:rsid w:val="00195BD5"/>
    <w:rsid w:val="001A0DEA"/>
    <w:rsid w:val="001A19BB"/>
    <w:rsid w:val="001B7627"/>
    <w:rsid w:val="001E61A6"/>
    <w:rsid w:val="001E7871"/>
    <w:rsid w:val="00277FEA"/>
    <w:rsid w:val="002A5302"/>
    <w:rsid w:val="003C54AF"/>
    <w:rsid w:val="003E4025"/>
    <w:rsid w:val="004066FF"/>
    <w:rsid w:val="00461957"/>
    <w:rsid w:val="004C3385"/>
    <w:rsid w:val="00597EDD"/>
    <w:rsid w:val="00634729"/>
    <w:rsid w:val="00646635"/>
    <w:rsid w:val="006A742A"/>
    <w:rsid w:val="006B08E7"/>
    <w:rsid w:val="006B1B07"/>
    <w:rsid w:val="00735762"/>
    <w:rsid w:val="007A6178"/>
    <w:rsid w:val="007C23B5"/>
    <w:rsid w:val="007D098A"/>
    <w:rsid w:val="007E7EE1"/>
    <w:rsid w:val="008C66C7"/>
    <w:rsid w:val="008F5CEF"/>
    <w:rsid w:val="00903CDE"/>
    <w:rsid w:val="0092198E"/>
    <w:rsid w:val="00960035"/>
    <w:rsid w:val="009C1741"/>
    <w:rsid w:val="009E4F4F"/>
    <w:rsid w:val="00A6697D"/>
    <w:rsid w:val="00A83E42"/>
    <w:rsid w:val="00A930D4"/>
    <w:rsid w:val="00AB7B7E"/>
    <w:rsid w:val="00AC3987"/>
    <w:rsid w:val="00AD68DF"/>
    <w:rsid w:val="00AF45B0"/>
    <w:rsid w:val="00AF67E1"/>
    <w:rsid w:val="00B24ADE"/>
    <w:rsid w:val="00B519FE"/>
    <w:rsid w:val="00B5549C"/>
    <w:rsid w:val="00B559A2"/>
    <w:rsid w:val="00B56198"/>
    <w:rsid w:val="00B67F5D"/>
    <w:rsid w:val="00C32F2C"/>
    <w:rsid w:val="00C52716"/>
    <w:rsid w:val="00C927EF"/>
    <w:rsid w:val="00CB1700"/>
    <w:rsid w:val="00DD5177"/>
    <w:rsid w:val="00DE6699"/>
    <w:rsid w:val="00E537BF"/>
    <w:rsid w:val="00F20265"/>
    <w:rsid w:val="00F83DFA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5EA6"/>
  <w15:docId w15:val="{04B5138E-8794-4B8B-AECC-85F87092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C56"/>
    <w:pPr>
      <w:keepNext/>
      <w:spacing w:before="240" w:after="60" w:line="240" w:lineRule="auto"/>
      <w:ind w:firstLine="68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C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47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D4C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FD4C5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D4C56"/>
    <w:pPr>
      <w:spacing w:after="120" w:line="480" w:lineRule="auto"/>
      <w:ind w:left="283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D4C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D4C56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D4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uiPriority w:val="99"/>
    <w:semiHidden/>
    <w:unhideWhenUsed/>
    <w:rsid w:val="00FD4C56"/>
    <w:pPr>
      <w:shd w:val="clear" w:color="auto" w:fill="FFFFFF"/>
      <w:spacing w:after="0" w:line="360" w:lineRule="auto"/>
      <w:ind w:left="50" w:right="29" w:firstLine="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FD4C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FD4C5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E5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unhideWhenUsed/>
    <w:qFormat/>
    <w:rsid w:val="00165BBF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165BBF"/>
    <w:pPr>
      <w:spacing w:after="100"/>
    </w:pPr>
  </w:style>
  <w:style w:type="character" w:styleId="ac">
    <w:name w:val="Hyperlink"/>
    <w:basedOn w:val="a0"/>
    <w:uiPriority w:val="99"/>
    <w:unhideWhenUsed/>
    <w:rsid w:val="00165BB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6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5BBF"/>
  </w:style>
  <w:style w:type="paragraph" w:styleId="af">
    <w:name w:val="footer"/>
    <w:basedOn w:val="a"/>
    <w:link w:val="af0"/>
    <w:uiPriority w:val="99"/>
    <w:unhideWhenUsed/>
    <w:rsid w:val="0016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37F3-BC64-492B-9149-D0E963E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YFH</cp:lastModifiedBy>
  <cp:revision>9</cp:revision>
  <cp:lastPrinted>2020-03-16T20:33:00Z</cp:lastPrinted>
  <dcterms:created xsi:type="dcterms:W3CDTF">2020-03-15T12:40:00Z</dcterms:created>
  <dcterms:modified xsi:type="dcterms:W3CDTF">2020-03-17T10:55:00Z</dcterms:modified>
</cp:coreProperties>
</file>